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B37CC25" w14:textId="77777777" w:rsidR="008D5C75" w:rsidRPr="008D5C75" w:rsidRDefault="008D5C75" w:rsidP="008D5C75">
      <w:pPr>
        <w:widowControl/>
        <w:spacing w:line="600" w:lineRule="auto"/>
        <w:jc w:val="left"/>
        <w:rPr>
          <w:rFonts w:ascii="黑体" w:eastAsia="黑体" w:hAnsi="黑体" w:cs="仿宋"/>
          <w:sz w:val="32"/>
          <w:szCs w:val="32"/>
        </w:rPr>
      </w:pPr>
      <w:r>
        <w:rPr>
          <w:rFonts w:ascii="黑体" w:eastAsia="黑体" w:hAnsi="黑体" w:cs="仿宋" w:hint="eastAsia"/>
          <w:sz w:val="32"/>
          <w:szCs w:val="32"/>
        </w:rPr>
        <w:t>附件</w:t>
      </w:r>
      <w:r>
        <w:rPr>
          <w:rFonts w:ascii="黑体" w:eastAsia="黑体" w:hAnsi="黑体" w:cs="仿宋"/>
          <w:sz w:val="32"/>
          <w:szCs w:val="32"/>
        </w:rPr>
        <w:t>7</w:t>
      </w:r>
    </w:p>
    <w:p w14:paraId="469F6841" w14:textId="77777777" w:rsidR="006B45FC" w:rsidRPr="006B45FC" w:rsidRDefault="006B45FC" w:rsidP="00FB2DC4">
      <w:pPr>
        <w:widowControl/>
        <w:spacing w:line="120" w:lineRule="auto"/>
        <w:jc w:val="center"/>
        <w:rPr>
          <w:rFonts w:ascii="方正小标宋简体" w:eastAsia="方正小标宋简体" w:hAnsi="方正小标宋简体" w:cs="Times New Roman"/>
          <w:sz w:val="44"/>
          <w:szCs w:val="44"/>
        </w:rPr>
      </w:pPr>
      <w:r w:rsidRPr="006B45FC">
        <w:rPr>
          <w:rFonts w:ascii="方正小标宋简体" w:eastAsia="方正小标宋简体" w:hAnsi="方正小标宋简体" w:cs="Times New Roman" w:hint="eastAsia"/>
          <w:sz w:val="44"/>
          <w:szCs w:val="44"/>
        </w:rPr>
        <w:t>中国渔业协会团体标准制修订</w:t>
      </w:r>
    </w:p>
    <w:p w14:paraId="6C6F6405" w14:textId="77777777" w:rsidR="006B45FC" w:rsidRPr="006B45FC" w:rsidRDefault="006B45FC" w:rsidP="00FB2DC4">
      <w:pPr>
        <w:widowControl/>
        <w:spacing w:line="120" w:lineRule="auto"/>
        <w:jc w:val="center"/>
        <w:rPr>
          <w:rFonts w:ascii="方正小标宋简体" w:eastAsia="方正小标宋简体" w:hAnsi="方正小标宋简体" w:cs="Times New Roman"/>
          <w:sz w:val="44"/>
          <w:szCs w:val="44"/>
        </w:rPr>
      </w:pPr>
      <w:r w:rsidRPr="006B45FC">
        <w:rPr>
          <w:rFonts w:ascii="方正小标宋简体" w:eastAsia="方正小标宋简体" w:hAnsi="方正小标宋简体" w:cs="Times New Roman" w:hint="eastAsia"/>
          <w:sz w:val="44"/>
          <w:szCs w:val="44"/>
        </w:rPr>
        <w:t>经费管理办法</w:t>
      </w:r>
    </w:p>
    <w:p w14:paraId="085D0EED" w14:textId="77777777" w:rsidR="006B45FC" w:rsidRPr="006B45FC" w:rsidRDefault="006B45FC" w:rsidP="00BB3BC3">
      <w:pPr>
        <w:widowControl/>
        <w:spacing w:beforeLines="100" w:before="312" w:afterLines="100" w:after="312"/>
        <w:jc w:val="center"/>
        <w:rPr>
          <w:rFonts w:ascii="黑体" w:eastAsia="黑体" w:hAnsi="黑体" w:cs="Times New Roman"/>
          <w:sz w:val="32"/>
          <w:szCs w:val="32"/>
        </w:rPr>
      </w:pPr>
      <w:r w:rsidRPr="006B45FC">
        <w:rPr>
          <w:rFonts w:ascii="黑体" w:eastAsia="黑体" w:hAnsi="黑体" w:cs="Times New Roman" w:hint="eastAsia"/>
          <w:sz w:val="32"/>
          <w:szCs w:val="32"/>
        </w:rPr>
        <w:t>第一章</w:t>
      </w:r>
      <w:r w:rsidRPr="006B45FC">
        <w:rPr>
          <w:rFonts w:ascii="黑体" w:eastAsia="黑体" w:hAnsi="黑体" w:cs="Times New Roman"/>
          <w:sz w:val="32"/>
          <w:szCs w:val="32"/>
        </w:rPr>
        <w:t> </w:t>
      </w:r>
      <w:r w:rsidRPr="006B45FC">
        <w:rPr>
          <w:rFonts w:ascii="黑体" w:eastAsia="黑体" w:hAnsi="黑体" w:cs="Times New Roman"/>
          <w:sz w:val="32"/>
          <w:szCs w:val="32"/>
        </w:rPr>
        <w:t>总则</w:t>
      </w:r>
    </w:p>
    <w:p w14:paraId="75125E5B" w14:textId="77777777" w:rsidR="006B45FC" w:rsidRPr="006B45FC" w:rsidRDefault="006B45FC" w:rsidP="007E2FDF">
      <w:pPr>
        <w:widowControl/>
        <w:ind w:firstLineChars="200" w:firstLine="640"/>
        <w:rPr>
          <w:rFonts w:ascii="仿宋" w:eastAsia="仿宋" w:hAnsi="仿宋" w:cs="Times New Roman"/>
          <w:sz w:val="32"/>
          <w:szCs w:val="32"/>
        </w:rPr>
      </w:pPr>
      <w:r w:rsidRPr="006B45FC">
        <w:rPr>
          <w:rFonts w:ascii="仿宋" w:eastAsia="仿宋" w:hAnsi="仿宋" w:cs="Times New Roman" w:hint="eastAsia"/>
          <w:sz w:val="32"/>
          <w:szCs w:val="32"/>
        </w:rPr>
        <w:t>第一条</w:t>
      </w:r>
      <w:r w:rsidRPr="006B45FC">
        <w:rPr>
          <w:rFonts w:ascii="仿宋" w:eastAsia="仿宋" w:hAnsi="仿宋" w:cs="Times New Roman"/>
          <w:sz w:val="32"/>
          <w:szCs w:val="32"/>
        </w:rPr>
        <w:t> </w:t>
      </w:r>
      <w:r w:rsidRPr="006B45FC">
        <w:rPr>
          <w:rFonts w:ascii="仿宋" w:eastAsia="仿宋" w:hAnsi="仿宋" w:cs="Times New Roman" w:hint="eastAsia"/>
          <w:sz w:val="32"/>
          <w:szCs w:val="32"/>
        </w:rPr>
        <w:t>为规范中国渔业协会团体标准经费管理，提高资金使用效益，保证团体标准相关工作有序开展，根据财政部、市场监管总局《国家标准制修订经费管理办法》《中国渔业协会团体标准管理办法》，特制定本办法。</w:t>
      </w:r>
    </w:p>
    <w:p w14:paraId="5CBAB51B" w14:textId="77777777" w:rsidR="006B45FC" w:rsidRPr="006B45FC" w:rsidRDefault="006B45FC" w:rsidP="007E2FDF">
      <w:pPr>
        <w:widowControl/>
        <w:ind w:firstLineChars="200" w:firstLine="640"/>
        <w:rPr>
          <w:rFonts w:ascii="仿宋" w:eastAsia="仿宋" w:hAnsi="仿宋" w:cs="Times New Roman"/>
          <w:sz w:val="32"/>
          <w:szCs w:val="32"/>
        </w:rPr>
      </w:pPr>
      <w:r w:rsidRPr="006B45FC">
        <w:rPr>
          <w:rFonts w:ascii="仿宋" w:eastAsia="仿宋" w:hAnsi="仿宋" w:cs="Times New Roman" w:hint="eastAsia"/>
          <w:sz w:val="32"/>
          <w:szCs w:val="32"/>
        </w:rPr>
        <w:t>第二条　团体标准制修订经费（以下简称“标准经费”）是指中国渔业协会（以下简称“协会”）设立的或向团体标准起草单位收取的、用于团体标准制修订工作的专项经费。标准经费原则上只适用于团体标准制修订工作。</w:t>
      </w:r>
    </w:p>
    <w:p w14:paraId="01C2A3F4" w14:textId="77777777" w:rsidR="006B45FC" w:rsidRPr="006B45FC" w:rsidRDefault="006B45FC" w:rsidP="007E2FDF">
      <w:pPr>
        <w:widowControl/>
        <w:ind w:firstLineChars="200" w:firstLine="640"/>
        <w:rPr>
          <w:rFonts w:ascii="仿宋" w:eastAsia="仿宋" w:hAnsi="仿宋" w:cs="Times New Roman"/>
          <w:sz w:val="32"/>
          <w:szCs w:val="32"/>
        </w:rPr>
      </w:pPr>
      <w:r w:rsidRPr="006B45FC">
        <w:rPr>
          <w:rFonts w:ascii="仿宋" w:eastAsia="仿宋" w:hAnsi="仿宋" w:cs="Times New Roman" w:hint="eastAsia"/>
          <w:sz w:val="32"/>
          <w:szCs w:val="32"/>
        </w:rPr>
        <w:t>第三条　承担中国渔业协会团体标准管理和制修订任务的企事业单位、科研院所、高等院校和其它相关单位必须遵守本办法。</w:t>
      </w:r>
    </w:p>
    <w:p w14:paraId="231884A2" w14:textId="77777777" w:rsidR="006B45FC" w:rsidRPr="006B45FC" w:rsidRDefault="006B45FC" w:rsidP="007E2FDF">
      <w:pPr>
        <w:widowControl/>
        <w:ind w:firstLineChars="200" w:firstLine="640"/>
        <w:rPr>
          <w:rFonts w:ascii="仿宋" w:eastAsia="仿宋" w:hAnsi="仿宋" w:cs="Times New Roman"/>
          <w:sz w:val="32"/>
          <w:szCs w:val="32"/>
        </w:rPr>
      </w:pPr>
      <w:r w:rsidRPr="006B45FC">
        <w:rPr>
          <w:rFonts w:ascii="仿宋" w:eastAsia="仿宋" w:hAnsi="仿宋" w:cs="Times New Roman" w:hint="eastAsia"/>
          <w:sz w:val="32"/>
          <w:szCs w:val="32"/>
        </w:rPr>
        <w:t>第四条　标准经费按照专款专用进行管理，经费支出应符合协会相关财务收支管理办法的规定。</w:t>
      </w:r>
    </w:p>
    <w:p w14:paraId="7EA50F25" w14:textId="77777777" w:rsidR="006B45FC" w:rsidRPr="006B45FC" w:rsidRDefault="006B45FC" w:rsidP="007E2FDF">
      <w:pPr>
        <w:widowControl/>
        <w:ind w:firstLineChars="200" w:firstLine="640"/>
        <w:rPr>
          <w:rFonts w:ascii="仿宋" w:eastAsia="仿宋" w:hAnsi="仿宋" w:cs="Times New Roman"/>
          <w:sz w:val="32"/>
          <w:szCs w:val="32"/>
        </w:rPr>
      </w:pPr>
      <w:r w:rsidRPr="006B45FC">
        <w:rPr>
          <w:rFonts w:ascii="仿宋" w:eastAsia="仿宋" w:hAnsi="仿宋" w:cs="Times New Roman" w:hint="eastAsia"/>
          <w:sz w:val="32"/>
          <w:szCs w:val="32"/>
        </w:rPr>
        <w:t>第五条　标准经费筹集不得以盈利为目的，按照公开、透明的基本原则进行经费管理和使用。</w:t>
      </w:r>
    </w:p>
    <w:p w14:paraId="1D42FC8C" w14:textId="77777777" w:rsidR="006B45FC" w:rsidRPr="006B45FC" w:rsidRDefault="006B45FC" w:rsidP="00BB3BC3">
      <w:pPr>
        <w:widowControl/>
        <w:spacing w:beforeLines="100" w:before="312" w:afterLines="100" w:after="312"/>
        <w:jc w:val="center"/>
        <w:rPr>
          <w:rFonts w:ascii="黑体" w:eastAsia="黑体" w:hAnsi="黑体" w:cs="Times New Roman"/>
          <w:sz w:val="32"/>
          <w:szCs w:val="32"/>
        </w:rPr>
      </w:pPr>
      <w:r w:rsidRPr="006B45FC">
        <w:rPr>
          <w:rFonts w:ascii="黑体" w:eastAsia="黑体" w:hAnsi="黑体" w:cs="Times New Roman" w:hint="eastAsia"/>
          <w:sz w:val="32"/>
          <w:szCs w:val="32"/>
        </w:rPr>
        <w:lastRenderedPageBreak/>
        <w:t>第二章</w:t>
      </w:r>
      <w:r w:rsidRPr="006B45FC">
        <w:rPr>
          <w:rFonts w:ascii="黑体" w:eastAsia="黑体" w:hAnsi="黑体" w:cs="Times New Roman"/>
          <w:sz w:val="32"/>
          <w:szCs w:val="32"/>
        </w:rPr>
        <w:t> </w:t>
      </w:r>
      <w:r w:rsidRPr="006B45FC">
        <w:rPr>
          <w:rFonts w:ascii="黑体" w:eastAsia="黑体" w:hAnsi="黑体" w:cs="Times New Roman"/>
          <w:sz w:val="32"/>
          <w:szCs w:val="32"/>
        </w:rPr>
        <w:t>经费来源</w:t>
      </w:r>
    </w:p>
    <w:p w14:paraId="2DDF5550" w14:textId="77777777" w:rsidR="006B45FC" w:rsidRPr="006B45FC" w:rsidRDefault="006B45FC" w:rsidP="007E2FDF">
      <w:pPr>
        <w:widowControl/>
        <w:ind w:firstLineChars="200" w:firstLine="640"/>
        <w:rPr>
          <w:rFonts w:ascii="仿宋" w:eastAsia="仿宋" w:hAnsi="仿宋" w:cs="Times New Roman"/>
          <w:sz w:val="32"/>
          <w:szCs w:val="32"/>
        </w:rPr>
      </w:pPr>
      <w:r w:rsidRPr="006B45FC">
        <w:rPr>
          <w:rFonts w:ascii="仿宋" w:eastAsia="仿宋" w:hAnsi="仿宋" w:cs="Times New Roman" w:hint="eastAsia"/>
          <w:sz w:val="32"/>
          <w:szCs w:val="32"/>
        </w:rPr>
        <w:t>第六条　团体标准经费的来源主要有以下途径：</w:t>
      </w:r>
    </w:p>
    <w:p w14:paraId="6BD8985B" w14:textId="77777777" w:rsidR="006B45FC" w:rsidRPr="006B45FC" w:rsidRDefault="006B45FC" w:rsidP="007E2FDF">
      <w:pPr>
        <w:widowControl/>
        <w:ind w:firstLineChars="200" w:firstLine="640"/>
        <w:rPr>
          <w:rFonts w:ascii="仿宋" w:eastAsia="仿宋" w:hAnsi="仿宋" w:cs="Times New Roman"/>
          <w:sz w:val="32"/>
          <w:szCs w:val="32"/>
        </w:rPr>
      </w:pPr>
      <w:r w:rsidRPr="006B45FC">
        <w:rPr>
          <w:rFonts w:ascii="仿宋" w:eastAsia="仿宋" w:hAnsi="仿宋" w:cs="Times New Roman"/>
          <w:sz w:val="32"/>
          <w:szCs w:val="32"/>
        </w:rPr>
        <w:t>1.协会列支的团体标准化工作的专项经费；</w:t>
      </w:r>
    </w:p>
    <w:p w14:paraId="6F59C109" w14:textId="77777777" w:rsidR="006B45FC" w:rsidRPr="006B45FC" w:rsidRDefault="006B45FC" w:rsidP="007E2FDF">
      <w:pPr>
        <w:widowControl/>
        <w:ind w:firstLineChars="200" w:firstLine="640"/>
        <w:rPr>
          <w:rFonts w:ascii="仿宋" w:eastAsia="仿宋" w:hAnsi="仿宋" w:cs="Times New Roman"/>
          <w:sz w:val="32"/>
          <w:szCs w:val="32"/>
        </w:rPr>
      </w:pPr>
      <w:r w:rsidRPr="006B45FC">
        <w:rPr>
          <w:rFonts w:ascii="仿宋" w:eastAsia="仿宋" w:hAnsi="仿宋" w:cs="Times New Roman"/>
          <w:sz w:val="32"/>
          <w:szCs w:val="32"/>
        </w:rPr>
        <w:t>2.团体标准起草单位提供的专项经费；</w:t>
      </w:r>
    </w:p>
    <w:p w14:paraId="614F5859" w14:textId="77777777" w:rsidR="006B45FC" w:rsidRPr="006B45FC" w:rsidRDefault="006B45FC" w:rsidP="007E2FDF">
      <w:pPr>
        <w:widowControl/>
        <w:ind w:firstLineChars="200" w:firstLine="640"/>
        <w:rPr>
          <w:rFonts w:ascii="仿宋" w:eastAsia="仿宋" w:hAnsi="仿宋" w:cs="Times New Roman"/>
          <w:sz w:val="32"/>
          <w:szCs w:val="32"/>
        </w:rPr>
      </w:pPr>
      <w:r w:rsidRPr="006B45FC">
        <w:rPr>
          <w:rFonts w:ascii="仿宋" w:eastAsia="仿宋" w:hAnsi="仿宋" w:cs="Times New Roman"/>
          <w:sz w:val="32"/>
          <w:szCs w:val="32"/>
        </w:rPr>
        <w:t>3.社会募集的团体标准制修订专项经费；</w:t>
      </w:r>
    </w:p>
    <w:p w14:paraId="3BFD45B2" w14:textId="77777777" w:rsidR="006B45FC" w:rsidRPr="006B45FC" w:rsidRDefault="006B45FC" w:rsidP="007E2FDF">
      <w:pPr>
        <w:widowControl/>
        <w:ind w:firstLineChars="200" w:firstLine="640"/>
        <w:rPr>
          <w:rFonts w:ascii="仿宋" w:eastAsia="仿宋" w:hAnsi="仿宋" w:cs="Times New Roman"/>
          <w:sz w:val="32"/>
          <w:szCs w:val="32"/>
        </w:rPr>
      </w:pPr>
      <w:r w:rsidRPr="006B45FC">
        <w:rPr>
          <w:rFonts w:ascii="仿宋" w:eastAsia="仿宋" w:hAnsi="仿宋" w:cs="Times New Roman"/>
          <w:sz w:val="32"/>
          <w:szCs w:val="32"/>
        </w:rPr>
        <w:t>4.相关单位或个人通过出资、捐赠等方式提供的经费；</w:t>
      </w:r>
    </w:p>
    <w:p w14:paraId="7E677EB3" w14:textId="77777777" w:rsidR="006B45FC" w:rsidRPr="006B45FC" w:rsidRDefault="006B45FC" w:rsidP="007E2FDF">
      <w:pPr>
        <w:widowControl/>
        <w:ind w:firstLineChars="200" w:firstLine="640"/>
        <w:rPr>
          <w:rFonts w:ascii="仿宋" w:eastAsia="仿宋" w:hAnsi="仿宋" w:cs="Times New Roman"/>
          <w:sz w:val="32"/>
          <w:szCs w:val="32"/>
        </w:rPr>
      </w:pPr>
      <w:r w:rsidRPr="006B45FC">
        <w:rPr>
          <w:rFonts w:ascii="仿宋" w:eastAsia="仿宋" w:hAnsi="仿宋" w:cs="Times New Roman"/>
          <w:sz w:val="32"/>
          <w:szCs w:val="32"/>
        </w:rPr>
        <w:t>5.有关部门委托的专项经费。</w:t>
      </w:r>
    </w:p>
    <w:p w14:paraId="63748C57" w14:textId="77777777" w:rsidR="006B45FC" w:rsidRPr="006B45FC" w:rsidRDefault="006B45FC" w:rsidP="007E2FDF">
      <w:pPr>
        <w:widowControl/>
        <w:ind w:firstLineChars="200" w:firstLine="640"/>
        <w:rPr>
          <w:rFonts w:ascii="仿宋" w:eastAsia="仿宋" w:hAnsi="仿宋" w:cs="Times New Roman"/>
          <w:sz w:val="32"/>
          <w:szCs w:val="32"/>
        </w:rPr>
      </w:pPr>
      <w:r w:rsidRPr="006B45FC">
        <w:rPr>
          <w:rFonts w:ascii="仿宋" w:eastAsia="仿宋" w:hAnsi="仿宋" w:cs="Times New Roman" w:hint="eastAsia"/>
          <w:sz w:val="32"/>
          <w:szCs w:val="32"/>
        </w:rPr>
        <w:t>第七条</w:t>
      </w:r>
      <w:r w:rsidRPr="006B45FC">
        <w:rPr>
          <w:rFonts w:ascii="仿宋" w:eastAsia="仿宋" w:hAnsi="仿宋" w:cs="Times New Roman"/>
          <w:sz w:val="32"/>
          <w:szCs w:val="32"/>
        </w:rPr>
        <w:t> </w:t>
      </w:r>
      <w:r w:rsidRPr="006B45FC">
        <w:rPr>
          <w:rFonts w:ascii="仿宋" w:eastAsia="仿宋" w:hAnsi="仿宋" w:cs="Times New Roman"/>
          <w:sz w:val="32"/>
          <w:szCs w:val="32"/>
        </w:rPr>
        <w:t>团体标准制修订工作本着厉行节约的原则，综合考虑团体标准编写的难易程度、编制单位的数量、参与程度、贡献情况、讨论评审会议次数以及制修订标准预算等因素，协商收取团体标准项目经费。</w:t>
      </w:r>
    </w:p>
    <w:p w14:paraId="0938D46E" w14:textId="77777777" w:rsidR="006B45FC" w:rsidRPr="006B45FC" w:rsidRDefault="006B45FC" w:rsidP="007E2FDF">
      <w:pPr>
        <w:widowControl/>
        <w:ind w:firstLineChars="200" w:firstLine="640"/>
        <w:rPr>
          <w:rFonts w:ascii="仿宋" w:eastAsia="仿宋" w:hAnsi="仿宋" w:cs="Times New Roman"/>
          <w:sz w:val="32"/>
          <w:szCs w:val="32"/>
        </w:rPr>
      </w:pPr>
      <w:r w:rsidRPr="006B45FC">
        <w:rPr>
          <w:rFonts w:ascii="仿宋" w:eastAsia="仿宋" w:hAnsi="仿宋" w:cs="Times New Roman" w:hint="eastAsia"/>
          <w:sz w:val="32"/>
          <w:szCs w:val="32"/>
        </w:rPr>
        <w:t>第八条　团体标准项目在实施过程中被撤销</w:t>
      </w:r>
      <w:r w:rsidRPr="006B45FC">
        <w:rPr>
          <w:rFonts w:ascii="仿宋" w:eastAsia="仿宋" w:hAnsi="仿宋" w:cs="Times New Roman"/>
          <w:sz w:val="32"/>
          <w:szCs w:val="32"/>
        </w:rPr>
        <w:t>/终止的，协会将视情况扣除标准项目在撤销/终止前发生的费用后，按比例退回编制单位（因主编或参编单位原因导致项目被撤销/终止的，该单位费用不予退回）。</w:t>
      </w:r>
    </w:p>
    <w:p w14:paraId="643A25DF" w14:textId="77777777" w:rsidR="006B45FC" w:rsidRPr="006B45FC" w:rsidRDefault="006B45FC" w:rsidP="007E2FDF">
      <w:pPr>
        <w:widowControl/>
        <w:ind w:firstLineChars="200" w:firstLine="640"/>
        <w:rPr>
          <w:rFonts w:ascii="仿宋" w:eastAsia="仿宋" w:hAnsi="仿宋" w:cs="Times New Roman"/>
          <w:sz w:val="32"/>
          <w:szCs w:val="32"/>
        </w:rPr>
      </w:pPr>
      <w:r w:rsidRPr="006B45FC">
        <w:rPr>
          <w:rFonts w:ascii="仿宋" w:eastAsia="仿宋" w:hAnsi="仿宋" w:cs="Times New Roman" w:hint="eastAsia"/>
          <w:sz w:val="32"/>
          <w:szCs w:val="32"/>
        </w:rPr>
        <w:t>第九条　通过市场化途径募集经费的团体标准项目，经费管理单位在项目结束后应向出资方和协会提交经费使用情况说明。</w:t>
      </w:r>
    </w:p>
    <w:p w14:paraId="1847C19B" w14:textId="6C00722F" w:rsidR="007E2FDF" w:rsidRPr="00FA34B6" w:rsidRDefault="006B45FC" w:rsidP="00FA34B6">
      <w:pPr>
        <w:widowControl/>
        <w:ind w:firstLineChars="200" w:firstLine="640"/>
        <w:rPr>
          <w:rFonts w:ascii="仿宋" w:eastAsia="仿宋" w:hAnsi="仿宋" w:cs="Times New Roman" w:hint="eastAsia"/>
          <w:sz w:val="32"/>
          <w:szCs w:val="32"/>
        </w:rPr>
      </w:pPr>
      <w:r w:rsidRPr="006B45FC">
        <w:rPr>
          <w:rFonts w:ascii="仿宋" w:eastAsia="仿宋" w:hAnsi="仿宋" w:cs="Times New Roman" w:hint="eastAsia"/>
          <w:sz w:val="32"/>
          <w:szCs w:val="32"/>
        </w:rPr>
        <w:t>第十条　鼓励相关单位或个人通过出资、捐赠等方式支持协会团体标准工作。</w:t>
      </w:r>
    </w:p>
    <w:p w14:paraId="173A90ED" w14:textId="77777777" w:rsidR="00FA34B6" w:rsidRDefault="00FA34B6" w:rsidP="00BB3BC3">
      <w:pPr>
        <w:widowControl/>
        <w:spacing w:beforeLines="100" w:before="312" w:afterLines="100" w:after="312"/>
        <w:jc w:val="center"/>
        <w:rPr>
          <w:rFonts w:ascii="黑体" w:eastAsia="黑体" w:hAnsi="黑体" w:cs="Times New Roman"/>
          <w:sz w:val="32"/>
          <w:szCs w:val="32"/>
        </w:rPr>
      </w:pPr>
    </w:p>
    <w:p w14:paraId="13DB0817" w14:textId="682965FD" w:rsidR="006B45FC" w:rsidRPr="006B45FC" w:rsidRDefault="006B45FC" w:rsidP="00BB3BC3">
      <w:pPr>
        <w:widowControl/>
        <w:spacing w:beforeLines="100" w:before="312" w:afterLines="100" w:after="312"/>
        <w:jc w:val="center"/>
        <w:rPr>
          <w:rFonts w:ascii="黑体" w:eastAsia="黑体" w:hAnsi="黑体" w:cs="Times New Roman"/>
          <w:sz w:val="32"/>
          <w:szCs w:val="32"/>
        </w:rPr>
      </w:pPr>
      <w:r w:rsidRPr="006B45FC">
        <w:rPr>
          <w:rFonts w:ascii="黑体" w:eastAsia="黑体" w:hAnsi="黑体" w:cs="Times New Roman" w:hint="eastAsia"/>
          <w:sz w:val="32"/>
          <w:szCs w:val="32"/>
        </w:rPr>
        <w:lastRenderedPageBreak/>
        <w:t>第三章</w:t>
      </w:r>
      <w:r w:rsidRPr="006B45FC">
        <w:rPr>
          <w:rFonts w:ascii="黑体" w:eastAsia="黑体" w:hAnsi="黑体" w:cs="Times New Roman"/>
          <w:sz w:val="32"/>
          <w:szCs w:val="32"/>
        </w:rPr>
        <w:t> </w:t>
      </w:r>
      <w:r w:rsidRPr="006B45FC">
        <w:rPr>
          <w:rFonts w:ascii="黑体" w:eastAsia="黑体" w:hAnsi="黑体" w:cs="Times New Roman"/>
          <w:sz w:val="32"/>
          <w:szCs w:val="32"/>
        </w:rPr>
        <w:t>经费使用</w:t>
      </w:r>
    </w:p>
    <w:p w14:paraId="54D21759" w14:textId="77777777" w:rsidR="006B45FC" w:rsidRPr="006B45FC" w:rsidRDefault="006B45FC" w:rsidP="007E2FDF">
      <w:pPr>
        <w:widowControl/>
        <w:ind w:firstLineChars="200" w:firstLine="640"/>
        <w:rPr>
          <w:rFonts w:ascii="仿宋" w:eastAsia="仿宋" w:hAnsi="仿宋" w:cs="Times New Roman"/>
          <w:sz w:val="32"/>
          <w:szCs w:val="32"/>
        </w:rPr>
      </w:pPr>
      <w:r w:rsidRPr="006B45FC">
        <w:rPr>
          <w:rFonts w:ascii="仿宋" w:eastAsia="仿宋" w:hAnsi="仿宋" w:cs="Times New Roman" w:hint="eastAsia"/>
          <w:sz w:val="32"/>
          <w:szCs w:val="32"/>
        </w:rPr>
        <w:t>第十一条　团体标准项目经费的使用范围包括：</w:t>
      </w:r>
    </w:p>
    <w:p w14:paraId="1AD685A1" w14:textId="5D9EA912" w:rsidR="006B45FC" w:rsidRPr="006B45FC" w:rsidRDefault="006B45FC" w:rsidP="007E2FDF">
      <w:pPr>
        <w:widowControl/>
        <w:ind w:firstLineChars="200" w:firstLine="640"/>
        <w:rPr>
          <w:rFonts w:ascii="仿宋" w:eastAsia="仿宋" w:hAnsi="仿宋" w:cs="Times New Roman"/>
          <w:sz w:val="32"/>
          <w:szCs w:val="32"/>
        </w:rPr>
      </w:pPr>
      <w:r w:rsidRPr="006B45FC">
        <w:rPr>
          <w:rFonts w:ascii="仿宋" w:eastAsia="仿宋" w:hAnsi="仿宋" w:cs="Times New Roman"/>
          <w:sz w:val="32"/>
          <w:szCs w:val="32"/>
        </w:rPr>
        <w:t>1.团体标准立项及报批的审查、论证评估（不含标准</w:t>
      </w:r>
      <w:r w:rsidR="00FA34B6">
        <w:rPr>
          <w:rFonts w:ascii="仿宋" w:eastAsia="仿宋" w:hAnsi="仿宋" w:cs="Times New Roman" w:hint="eastAsia"/>
          <w:sz w:val="32"/>
          <w:szCs w:val="32"/>
        </w:rPr>
        <w:t>立项前发生的费用）；</w:t>
      </w:r>
    </w:p>
    <w:p w14:paraId="32D1323A" w14:textId="3A0FA92E" w:rsidR="006B45FC" w:rsidRPr="006B45FC" w:rsidRDefault="006B45FC" w:rsidP="007E2FDF">
      <w:pPr>
        <w:widowControl/>
        <w:ind w:firstLineChars="200" w:firstLine="640"/>
        <w:rPr>
          <w:rFonts w:ascii="仿宋" w:eastAsia="仿宋" w:hAnsi="仿宋" w:cs="Times New Roman"/>
          <w:sz w:val="32"/>
          <w:szCs w:val="32"/>
        </w:rPr>
      </w:pPr>
      <w:r w:rsidRPr="006B45FC">
        <w:rPr>
          <w:rFonts w:ascii="仿宋" w:eastAsia="仿宋" w:hAnsi="仿宋" w:cs="Times New Roman"/>
          <w:sz w:val="32"/>
          <w:szCs w:val="32"/>
        </w:rPr>
        <w:t>2.国际标准、国家标准和国内外先进标准的购置、翻</w:t>
      </w:r>
      <w:r w:rsidR="00FA34B6">
        <w:rPr>
          <w:rFonts w:ascii="仿宋" w:eastAsia="仿宋" w:hAnsi="仿宋" w:cs="Times New Roman" w:hint="eastAsia"/>
          <w:sz w:val="32"/>
          <w:szCs w:val="32"/>
        </w:rPr>
        <w:t>译和跟踪采用；</w:t>
      </w:r>
    </w:p>
    <w:p w14:paraId="1E80B284" w14:textId="1A0D6106" w:rsidR="006B45FC" w:rsidRPr="006B45FC" w:rsidRDefault="006B45FC" w:rsidP="007E2FDF">
      <w:pPr>
        <w:widowControl/>
        <w:ind w:firstLineChars="200" w:firstLine="640"/>
        <w:rPr>
          <w:rFonts w:ascii="仿宋" w:eastAsia="仿宋" w:hAnsi="仿宋" w:cs="Times New Roman" w:hint="eastAsia"/>
          <w:sz w:val="32"/>
          <w:szCs w:val="32"/>
        </w:rPr>
      </w:pPr>
      <w:r w:rsidRPr="006B45FC">
        <w:rPr>
          <w:rFonts w:ascii="仿宋" w:eastAsia="仿宋" w:hAnsi="仿宋" w:cs="Times New Roman"/>
          <w:sz w:val="32"/>
          <w:szCs w:val="32"/>
        </w:rPr>
        <w:t>3.</w:t>
      </w:r>
      <w:r w:rsidR="00FA34B6">
        <w:rPr>
          <w:rFonts w:ascii="仿宋" w:eastAsia="仿宋" w:hAnsi="仿宋" w:cs="Times New Roman"/>
          <w:sz w:val="32"/>
          <w:szCs w:val="32"/>
        </w:rPr>
        <w:t>团体标准的起草、征求意见、试验验证、技术审查、复审</w:t>
      </w:r>
      <w:r w:rsidR="00FA34B6">
        <w:rPr>
          <w:rFonts w:ascii="仿宋" w:eastAsia="仿宋" w:hAnsi="仿宋" w:cs="Times New Roman" w:hint="eastAsia"/>
          <w:sz w:val="32"/>
          <w:szCs w:val="32"/>
        </w:rPr>
        <w:t>；</w:t>
      </w:r>
    </w:p>
    <w:p w14:paraId="4A4D2474" w14:textId="693818ED" w:rsidR="006B45FC" w:rsidRPr="006B45FC" w:rsidRDefault="006B45FC" w:rsidP="007E2FDF">
      <w:pPr>
        <w:widowControl/>
        <w:ind w:firstLineChars="200" w:firstLine="640"/>
        <w:rPr>
          <w:rFonts w:ascii="仿宋" w:eastAsia="仿宋" w:hAnsi="仿宋" w:cs="Times New Roman" w:hint="eastAsia"/>
          <w:sz w:val="32"/>
          <w:szCs w:val="32"/>
        </w:rPr>
      </w:pPr>
      <w:r w:rsidRPr="006B45FC">
        <w:rPr>
          <w:rFonts w:ascii="仿宋" w:eastAsia="仿宋" w:hAnsi="仿宋" w:cs="Times New Roman"/>
          <w:sz w:val="32"/>
          <w:szCs w:val="32"/>
        </w:rPr>
        <w:t>4.</w:t>
      </w:r>
      <w:r w:rsidR="00FA34B6">
        <w:rPr>
          <w:rFonts w:ascii="仿宋" w:eastAsia="仿宋" w:hAnsi="仿宋" w:cs="Times New Roman"/>
          <w:sz w:val="32"/>
          <w:szCs w:val="32"/>
        </w:rPr>
        <w:t>团体标准样品的研制和复制</w:t>
      </w:r>
      <w:r w:rsidR="00FA34B6">
        <w:rPr>
          <w:rFonts w:ascii="仿宋" w:eastAsia="仿宋" w:hAnsi="仿宋" w:cs="Times New Roman" w:hint="eastAsia"/>
          <w:sz w:val="32"/>
          <w:szCs w:val="32"/>
        </w:rPr>
        <w:t>；</w:t>
      </w:r>
    </w:p>
    <w:p w14:paraId="0C7C6051" w14:textId="4F04F3F8" w:rsidR="006B45FC" w:rsidRPr="006B45FC" w:rsidRDefault="006B45FC" w:rsidP="007E2FDF">
      <w:pPr>
        <w:widowControl/>
        <w:ind w:firstLineChars="200" w:firstLine="640"/>
        <w:rPr>
          <w:rFonts w:ascii="仿宋" w:eastAsia="仿宋" w:hAnsi="仿宋" w:cs="Times New Roman" w:hint="eastAsia"/>
          <w:sz w:val="32"/>
          <w:szCs w:val="32"/>
        </w:rPr>
      </w:pPr>
      <w:r w:rsidRPr="006B45FC">
        <w:rPr>
          <w:rFonts w:ascii="仿宋" w:eastAsia="仿宋" w:hAnsi="仿宋" w:cs="Times New Roman"/>
          <w:sz w:val="32"/>
          <w:szCs w:val="32"/>
        </w:rPr>
        <w:t>5.</w:t>
      </w:r>
      <w:r w:rsidR="00FA34B6">
        <w:rPr>
          <w:rFonts w:ascii="仿宋" w:eastAsia="仿宋" w:hAnsi="仿宋" w:cs="Times New Roman"/>
          <w:sz w:val="32"/>
          <w:szCs w:val="32"/>
        </w:rPr>
        <w:t>团体标准的审批、发布和公告</w:t>
      </w:r>
      <w:r w:rsidR="00FA34B6">
        <w:rPr>
          <w:rFonts w:ascii="仿宋" w:eastAsia="仿宋" w:hAnsi="仿宋" w:cs="Times New Roman" w:hint="eastAsia"/>
          <w:sz w:val="32"/>
          <w:szCs w:val="32"/>
        </w:rPr>
        <w:t>；</w:t>
      </w:r>
    </w:p>
    <w:p w14:paraId="1A87C5AA" w14:textId="1064ACC5" w:rsidR="006B45FC" w:rsidRPr="006B45FC" w:rsidRDefault="006B45FC" w:rsidP="007E2FDF">
      <w:pPr>
        <w:widowControl/>
        <w:ind w:firstLineChars="200" w:firstLine="640"/>
        <w:rPr>
          <w:rFonts w:ascii="仿宋" w:eastAsia="仿宋" w:hAnsi="仿宋" w:cs="Times New Roman" w:hint="eastAsia"/>
          <w:sz w:val="32"/>
          <w:szCs w:val="32"/>
        </w:rPr>
      </w:pPr>
      <w:r w:rsidRPr="006B45FC">
        <w:rPr>
          <w:rFonts w:ascii="仿宋" w:eastAsia="仿宋" w:hAnsi="仿宋" w:cs="Times New Roman"/>
          <w:sz w:val="32"/>
          <w:szCs w:val="32"/>
        </w:rPr>
        <w:t>6.</w:t>
      </w:r>
      <w:r w:rsidR="00FA34B6">
        <w:rPr>
          <w:rFonts w:ascii="仿宋" w:eastAsia="仿宋" w:hAnsi="仿宋" w:cs="Times New Roman"/>
          <w:sz w:val="32"/>
          <w:szCs w:val="32"/>
        </w:rPr>
        <w:t>团体标准文本的出版印制、信息发布和外文版翻译</w:t>
      </w:r>
      <w:r w:rsidR="00FA34B6">
        <w:rPr>
          <w:rFonts w:ascii="仿宋" w:eastAsia="仿宋" w:hAnsi="仿宋" w:cs="Times New Roman" w:hint="eastAsia"/>
          <w:sz w:val="32"/>
          <w:szCs w:val="32"/>
        </w:rPr>
        <w:t>；</w:t>
      </w:r>
    </w:p>
    <w:p w14:paraId="65B6D41C" w14:textId="4AD820A3" w:rsidR="006B45FC" w:rsidRPr="006B45FC" w:rsidRDefault="006B45FC" w:rsidP="007E2FDF">
      <w:pPr>
        <w:widowControl/>
        <w:ind w:firstLineChars="200" w:firstLine="640"/>
        <w:rPr>
          <w:rFonts w:ascii="仿宋" w:eastAsia="仿宋" w:hAnsi="仿宋" w:cs="Times New Roman" w:hint="eastAsia"/>
          <w:sz w:val="32"/>
          <w:szCs w:val="32"/>
        </w:rPr>
      </w:pPr>
      <w:r w:rsidRPr="006B45FC">
        <w:rPr>
          <w:rFonts w:ascii="仿宋" w:eastAsia="仿宋" w:hAnsi="仿宋" w:cs="Times New Roman"/>
          <w:sz w:val="32"/>
          <w:szCs w:val="32"/>
        </w:rPr>
        <w:t>7.</w:t>
      </w:r>
      <w:r w:rsidR="00FA34B6">
        <w:rPr>
          <w:rFonts w:ascii="仿宋" w:eastAsia="仿宋" w:hAnsi="仿宋" w:cs="Times New Roman"/>
          <w:sz w:val="32"/>
          <w:szCs w:val="32"/>
        </w:rPr>
        <w:t>团体标准的宣传、推广、培训</w:t>
      </w:r>
      <w:r w:rsidR="00FA34B6">
        <w:rPr>
          <w:rFonts w:ascii="仿宋" w:eastAsia="仿宋" w:hAnsi="仿宋" w:cs="Times New Roman" w:hint="eastAsia"/>
          <w:sz w:val="32"/>
          <w:szCs w:val="32"/>
        </w:rPr>
        <w:t>；</w:t>
      </w:r>
    </w:p>
    <w:p w14:paraId="31F42FB5" w14:textId="02AD04B7" w:rsidR="006B45FC" w:rsidRPr="006B45FC" w:rsidRDefault="006B45FC" w:rsidP="007E2FDF">
      <w:pPr>
        <w:widowControl/>
        <w:ind w:firstLineChars="200" w:firstLine="640"/>
        <w:rPr>
          <w:rFonts w:ascii="仿宋" w:eastAsia="仿宋" w:hAnsi="仿宋" w:cs="Times New Roman" w:hint="eastAsia"/>
          <w:sz w:val="32"/>
          <w:szCs w:val="32"/>
        </w:rPr>
      </w:pPr>
      <w:r w:rsidRPr="006B45FC">
        <w:rPr>
          <w:rFonts w:ascii="仿宋" w:eastAsia="仿宋" w:hAnsi="仿宋" w:cs="Times New Roman"/>
          <w:sz w:val="32"/>
          <w:szCs w:val="32"/>
        </w:rPr>
        <w:t>8.</w:t>
      </w:r>
      <w:r w:rsidR="00FA34B6">
        <w:rPr>
          <w:rFonts w:ascii="仿宋" w:eastAsia="仿宋" w:hAnsi="仿宋" w:cs="Times New Roman"/>
          <w:sz w:val="32"/>
          <w:szCs w:val="32"/>
        </w:rPr>
        <w:t>与团体标准制修订直接相关的组织管理工作</w:t>
      </w:r>
      <w:r w:rsidR="00FA34B6">
        <w:rPr>
          <w:rFonts w:ascii="仿宋" w:eastAsia="仿宋" w:hAnsi="仿宋" w:cs="Times New Roman" w:hint="eastAsia"/>
          <w:sz w:val="32"/>
          <w:szCs w:val="32"/>
        </w:rPr>
        <w:t>；</w:t>
      </w:r>
    </w:p>
    <w:p w14:paraId="7FD6FE0E" w14:textId="77777777" w:rsidR="006B45FC" w:rsidRPr="006B45FC" w:rsidRDefault="006B45FC" w:rsidP="007E2FDF">
      <w:pPr>
        <w:widowControl/>
        <w:ind w:firstLineChars="200" w:firstLine="640"/>
        <w:rPr>
          <w:rFonts w:ascii="仿宋" w:eastAsia="仿宋" w:hAnsi="仿宋" w:cs="Times New Roman"/>
          <w:sz w:val="32"/>
          <w:szCs w:val="32"/>
        </w:rPr>
      </w:pPr>
      <w:r w:rsidRPr="006B45FC">
        <w:rPr>
          <w:rFonts w:ascii="仿宋" w:eastAsia="仿宋" w:hAnsi="仿宋" w:cs="Times New Roman"/>
          <w:sz w:val="32"/>
          <w:szCs w:val="32"/>
        </w:rPr>
        <w:t>9.与团体标准制修订直接相关的其他工作。</w:t>
      </w:r>
    </w:p>
    <w:p w14:paraId="75DD4DFA" w14:textId="77777777" w:rsidR="006B45FC" w:rsidRPr="006B45FC" w:rsidRDefault="006B45FC" w:rsidP="007E2FDF">
      <w:pPr>
        <w:widowControl/>
        <w:ind w:firstLineChars="200" w:firstLine="640"/>
        <w:rPr>
          <w:rFonts w:ascii="仿宋" w:eastAsia="仿宋" w:hAnsi="仿宋" w:cs="Times New Roman"/>
          <w:sz w:val="32"/>
          <w:szCs w:val="32"/>
        </w:rPr>
      </w:pPr>
      <w:r w:rsidRPr="006B45FC">
        <w:rPr>
          <w:rFonts w:ascii="仿宋" w:eastAsia="仿宋" w:hAnsi="仿宋" w:cs="Times New Roman" w:hint="eastAsia"/>
          <w:sz w:val="32"/>
          <w:szCs w:val="32"/>
        </w:rPr>
        <w:t>第十二条　团体标准经费的开支项目包括资料费、设备费、试验验证费、差旅费、培训费、会议费、专家咨询费、宣传推广费、劳务费和其他费用。各项开支具体如下：</w:t>
      </w:r>
    </w:p>
    <w:p w14:paraId="4605696E" w14:textId="499D1B11" w:rsidR="006B45FC" w:rsidRPr="006B45FC" w:rsidRDefault="006B45FC" w:rsidP="007E2FDF">
      <w:pPr>
        <w:widowControl/>
        <w:ind w:firstLineChars="200" w:firstLine="640"/>
        <w:rPr>
          <w:rFonts w:ascii="仿宋" w:eastAsia="仿宋" w:hAnsi="仿宋" w:cs="Times New Roman"/>
          <w:sz w:val="32"/>
          <w:szCs w:val="32"/>
        </w:rPr>
      </w:pPr>
      <w:r w:rsidRPr="006B45FC">
        <w:rPr>
          <w:rFonts w:ascii="仿宋" w:eastAsia="仿宋" w:hAnsi="仿宋" w:cs="Times New Roman"/>
          <w:sz w:val="32"/>
          <w:szCs w:val="32"/>
        </w:rPr>
        <w:t>1.资料费</w:t>
      </w:r>
      <w:r w:rsidR="00FA34B6" w:rsidRPr="006B45FC">
        <w:rPr>
          <w:rFonts w:ascii="仿宋" w:eastAsia="仿宋" w:hAnsi="仿宋" w:cs="Times New Roman" w:hint="eastAsia"/>
          <w:sz w:val="32"/>
          <w:szCs w:val="32"/>
        </w:rPr>
        <w:t xml:space="preserve">　</w:t>
      </w:r>
      <w:r w:rsidRPr="006B45FC">
        <w:rPr>
          <w:rFonts w:ascii="仿宋" w:eastAsia="仿宋" w:hAnsi="仿宋" w:cs="Times New Roman"/>
          <w:sz w:val="32"/>
          <w:szCs w:val="32"/>
        </w:rPr>
        <w:t>用于团体标准制修订过程中需要支出的书刊、资料、复印等费用以及购置国际标准、国家标准和国内外先进标准和目录等文本或软件资料必须支出的费用。</w:t>
      </w:r>
    </w:p>
    <w:p w14:paraId="58AA734E" w14:textId="27DBE313" w:rsidR="006B45FC" w:rsidRPr="006B45FC" w:rsidRDefault="006B45FC" w:rsidP="007E2FDF">
      <w:pPr>
        <w:widowControl/>
        <w:ind w:firstLineChars="200" w:firstLine="640"/>
        <w:rPr>
          <w:rFonts w:ascii="仿宋" w:eastAsia="仿宋" w:hAnsi="仿宋" w:cs="Times New Roman"/>
          <w:sz w:val="32"/>
          <w:szCs w:val="32"/>
        </w:rPr>
      </w:pPr>
      <w:r w:rsidRPr="006B45FC">
        <w:rPr>
          <w:rFonts w:ascii="仿宋" w:eastAsia="仿宋" w:hAnsi="仿宋" w:cs="Times New Roman"/>
          <w:sz w:val="32"/>
          <w:szCs w:val="32"/>
        </w:rPr>
        <w:t>2.设备费</w:t>
      </w:r>
      <w:r w:rsidR="00FA34B6" w:rsidRPr="006B45FC">
        <w:rPr>
          <w:rFonts w:ascii="仿宋" w:eastAsia="仿宋" w:hAnsi="仿宋" w:cs="Times New Roman" w:hint="eastAsia"/>
          <w:sz w:val="32"/>
          <w:szCs w:val="32"/>
        </w:rPr>
        <w:t xml:space="preserve">　</w:t>
      </w:r>
      <w:r w:rsidRPr="006B45FC">
        <w:rPr>
          <w:rFonts w:ascii="仿宋" w:eastAsia="仿宋" w:hAnsi="仿宋" w:cs="Times New Roman"/>
          <w:sz w:val="32"/>
          <w:szCs w:val="32"/>
        </w:rPr>
        <w:t>包括制修订团体标准过程中购置或租赁试验仪器设备而发生的费用。</w:t>
      </w:r>
    </w:p>
    <w:p w14:paraId="1E166914" w14:textId="407752DF" w:rsidR="006B45FC" w:rsidRPr="006B45FC" w:rsidRDefault="006B45FC" w:rsidP="007E2FDF">
      <w:pPr>
        <w:widowControl/>
        <w:ind w:firstLineChars="200" w:firstLine="640"/>
        <w:rPr>
          <w:rFonts w:ascii="仿宋" w:eastAsia="仿宋" w:hAnsi="仿宋" w:cs="Times New Roman"/>
          <w:sz w:val="32"/>
          <w:szCs w:val="32"/>
        </w:rPr>
      </w:pPr>
      <w:r w:rsidRPr="006B45FC">
        <w:rPr>
          <w:rFonts w:ascii="仿宋" w:eastAsia="仿宋" w:hAnsi="仿宋" w:cs="Times New Roman"/>
          <w:sz w:val="32"/>
          <w:szCs w:val="32"/>
        </w:rPr>
        <w:lastRenderedPageBreak/>
        <w:t>3.试验验证费</w:t>
      </w:r>
      <w:r w:rsidR="00FA34B6" w:rsidRPr="006B45FC">
        <w:rPr>
          <w:rFonts w:ascii="仿宋" w:eastAsia="仿宋" w:hAnsi="仿宋" w:cs="Times New Roman" w:hint="eastAsia"/>
          <w:sz w:val="32"/>
          <w:szCs w:val="32"/>
        </w:rPr>
        <w:t xml:space="preserve">　</w:t>
      </w:r>
      <w:r w:rsidRPr="006B45FC">
        <w:rPr>
          <w:rFonts w:ascii="仿宋" w:eastAsia="仿宋" w:hAnsi="仿宋" w:cs="Times New Roman"/>
          <w:sz w:val="32"/>
          <w:szCs w:val="32"/>
        </w:rPr>
        <w:t>包括制修订团体标准中必须进行的试验、验证所需的室内外试验支出及测试费用，包括购置样品、药品和小型设备、低值易耗品以及有关动力燃料消耗等。</w:t>
      </w:r>
    </w:p>
    <w:p w14:paraId="5CC9F3C3" w14:textId="3D7E4529" w:rsidR="006B45FC" w:rsidRPr="006B45FC" w:rsidRDefault="006B45FC" w:rsidP="007E2FDF">
      <w:pPr>
        <w:widowControl/>
        <w:ind w:firstLineChars="200" w:firstLine="640"/>
        <w:rPr>
          <w:rFonts w:ascii="仿宋" w:eastAsia="仿宋" w:hAnsi="仿宋" w:cs="Times New Roman"/>
          <w:sz w:val="32"/>
          <w:szCs w:val="32"/>
        </w:rPr>
      </w:pPr>
      <w:r w:rsidRPr="006B45FC">
        <w:rPr>
          <w:rFonts w:ascii="仿宋" w:eastAsia="仿宋" w:hAnsi="仿宋" w:cs="Times New Roman"/>
          <w:sz w:val="32"/>
          <w:szCs w:val="32"/>
        </w:rPr>
        <w:t>4.差旅费</w:t>
      </w:r>
      <w:r w:rsidR="00FA34B6" w:rsidRPr="006B45FC">
        <w:rPr>
          <w:rFonts w:ascii="仿宋" w:eastAsia="仿宋" w:hAnsi="仿宋" w:cs="Times New Roman" w:hint="eastAsia"/>
          <w:sz w:val="32"/>
          <w:szCs w:val="32"/>
        </w:rPr>
        <w:t xml:space="preserve">　</w:t>
      </w:r>
      <w:r w:rsidRPr="006B45FC">
        <w:rPr>
          <w:rFonts w:ascii="仿宋" w:eastAsia="仿宋" w:hAnsi="仿宋" w:cs="Times New Roman"/>
          <w:sz w:val="32"/>
          <w:szCs w:val="32"/>
        </w:rPr>
        <w:t>包括制修订团体标准过程（包括技术审查、技术协调和审核、复审）中，按规定支出的城市间交通费、住宿费、伙食补助费和市内交通费等。</w:t>
      </w:r>
    </w:p>
    <w:p w14:paraId="4A997554" w14:textId="3C8E0B5A" w:rsidR="006B45FC" w:rsidRPr="006B45FC" w:rsidRDefault="006B45FC" w:rsidP="007E2FDF">
      <w:pPr>
        <w:widowControl/>
        <w:ind w:firstLineChars="200" w:firstLine="640"/>
        <w:rPr>
          <w:rFonts w:ascii="仿宋" w:eastAsia="仿宋" w:hAnsi="仿宋" w:cs="Times New Roman"/>
          <w:sz w:val="32"/>
          <w:szCs w:val="32"/>
        </w:rPr>
      </w:pPr>
      <w:r w:rsidRPr="006B45FC">
        <w:rPr>
          <w:rFonts w:ascii="仿宋" w:eastAsia="仿宋" w:hAnsi="仿宋" w:cs="Times New Roman"/>
          <w:sz w:val="32"/>
          <w:szCs w:val="32"/>
        </w:rPr>
        <w:t>5.培训费</w:t>
      </w:r>
      <w:r w:rsidR="00FA34B6" w:rsidRPr="006B45FC">
        <w:rPr>
          <w:rFonts w:ascii="仿宋" w:eastAsia="仿宋" w:hAnsi="仿宋" w:cs="Times New Roman" w:hint="eastAsia"/>
          <w:sz w:val="32"/>
          <w:szCs w:val="32"/>
        </w:rPr>
        <w:t xml:space="preserve">　</w:t>
      </w:r>
      <w:r w:rsidRPr="006B45FC">
        <w:rPr>
          <w:rFonts w:ascii="仿宋" w:eastAsia="仿宋" w:hAnsi="仿宋" w:cs="Times New Roman"/>
          <w:sz w:val="32"/>
          <w:szCs w:val="32"/>
        </w:rPr>
        <w:t xml:space="preserve">用于有关管理单位和团体标准起草单位，进行团体标准管理程序、制定或修订的程序、标准编写规范及内容等培训的支出。    </w:t>
      </w:r>
    </w:p>
    <w:p w14:paraId="7C36EA28" w14:textId="7A8C80E8" w:rsidR="006B45FC" w:rsidRPr="006B45FC" w:rsidRDefault="006B45FC" w:rsidP="007E2FDF">
      <w:pPr>
        <w:widowControl/>
        <w:ind w:firstLineChars="200" w:firstLine="640"/>
        <w:rPr>
          <w:rFonts w:ascii="仿宋" w:eastAsia="仿宋" w:hAnsi="仿宋" w:cs="Times New Roman"/>
          <w:sz w:val="32"/>
          <w:szCs w:val="32"/>
        </w:rPr>
      </w:pPr>
      <w:r w:rsidRPr="006B45FC">
        <w:rPr>
          <w:rFonts w:ascii="仿宋" w:eastAsia="仿宋" w:hAnsi="仿宋" w:cs="Times New Roman"/>
          <w:sz w:val="32"/>
          <w:szCs w:val="32"/>
        </w:rPr>
        <w:t>6.会议费</w:t>
      </w:r>
      <w:r w:rsidR="00FA34B6" w:rsidRPr="006B45FC">
        <w:rPr>
          <w:rFonts w:ascii="仿宋" w:eastAsia="仿宋" w:hAnsi="仿宋" w:cs="Times New Roman" w:hint="eastAsia"/>
          <w:sz w:val="32"/>
          <w:szCs w:val="32"/>
        </w:rPr>
        <w:t xml:space="preserve">　</w:t>
      </w:r>
      <w:r w:rsidRPr="006B45FC">
        <w:rPr>
          <w:rFonts w:ascii="仿宋" w:eastAsia="仿宋" w:hAnsi="仿宋" w:cs="Times New Roman"/>
          <w:sz w:val="32"/>
          <w:szCs w:val="32"/>
        </w:rPr>
        <w:t>包括制修订团体标准过程中为了进行论证、研讨、协调、审定而召开有关会议，按规定开支的会议住宿费、伙食费、会议场地租金、交通费、文件印刷费等。</w:t>
      </w:r>
    </w:p>
    <w:p w14:paraId="61C20E25" w14:textId="01B34537" w:rsidR="006B45FC" w:rsidRPr="006B45FC" w:rsidRDefault="006B45FC" w:rsidP="007E2FDF">
      <w:pPr>
        <w:widowControl/>
        <w:ind w:firstLineChars="200" w:firstLine="640"/>
        <w:rPr>
          <w:rFonts w:ascii="仿宋" w:eastAsia="仿宋" w:hAnsi="仿宋" w:cs="Times New Roman"/>
          <w:sz w:val="32"/>
          <w:szCs w:val="32"/>
        </w:rPr>
      </w:pPr>
      <w:r w:rsidRPr="006B45FC">
        <w:rPr>
          <w:rFonts w:ascii="仿宋" w:eastAsia="仿宋" w:hAnsi="仿宋" w:cs="Times New Roman"/>
          <w:sz w:val="32"/>
          <w:szCs w:val="32"/>
        </w:rPr>
        <w:t>7.专家咨询费</w:t>
      </w:r>
      <w:r w:rsidR="00FA34B6" w:rsidRPr="006B45FC">
        <w:rPr>
          <w:rFonts w:ascii="仿宋" w:eastAsia="仿宋" w:hAnsi="仿宋" w:cs="Times New Roman" w:hint="eastAsia"/>
          <w:sz w:val="32"/>
          <w:szCs w:val="32"/>
        </w:rPr>
        <w:t xml:space="preserve">　</w:t>
      </w:r>
      <w:r w:rsidRPr="006B45FC">
        <w:rPr>
          <w:rFonts w:ascii="仿宋" w:eastAsia="仿宋" w:hAnsi="仿宋" w:cs="Times New Roman"/>
          <w:sz w:val="32"/>
          <w:szCs w:val="32"/>
        </w:rPr>
        <w:t>包括团体标准制修订过程中支付给临时聘请的咨询专家的费用。专家咨询费不得支付给参与标准经费及项目管理的相关工作人员。</w:t>
      </w:r>
    </w:p>
    <w:p w14:paraId="6CA586F8" w14:textId="3A87F947" w:rsidR="006B45FC" w:rsidRPr="006B45FC" w:rsidRDefault="006B45FC" w:rsidP="007E2FDF">
      <w:pPr>
        <w:widowControl/>
        <w:ind w:firstLineChars="200" w:firstLine="640"/>
        <w:rPr>
          <w:rFonts w:ascii="仿宋" w:eastAsia="仿宋" w:hAnsi="仿宋" w:cs="Times New Roman"/>
          <w:sz w:val="32"/>
          <w:szCs w:val="32"/>
        </w:rPr>
      </w:pPr>
      <w:r w:rsidRPr="006B45FC">
        <w:rPr>
          <w:rFonts w:ascii="仿宋" w:eastAsia="仿宋" w:hAnsi="仿宋" w:cs="Times New Roman"/>
          <w:sz w:val="32"/>
          <w:szCs w:val="32"/>
        </w:rPr>
        <w:t>8.劳务费</w:t>
      </w:r>
      <w:r w:rsidR="00FA34B6" w:rsidRPr="006B45FC">
        <w:rPr>
          <w:rFonts w:ascii="仿宋" w:eastAsia="仿宋" w:hAnsi="仿宋" w:cs="Times New Roman" w:hint="eastAsia"/>
          <w:sz w:val="32"/>
          <w:szCs w:val="32"/>
        </w:rPr>
        <w:t xml:space="preserve">　</w:t>
      </w:r>
      <w:r w:rsidRPr="006B45FC">
        <w:rPr>
          <w:rFonts w:ascii="仿宋" w:eastAsia="仿宋" w:hAnsi="仿宋" w:cs="Times New Roman"/>
          <w:sz w:val="32"/>
          <w:szCs w:val="32"/>
        </w:rPr>
        <w:t>包括按规定支付给参加团体标准的起草、 汇总整理、审核、翻译等方面的临时人员的劳务性费用。劳务费不得支付给参与标准制修订相关工作人员。</w:t>
      </w:r>
    </w:p>
    <w:p w14:paraId="2537B6A8" w14:textId="0F3A525C" w:rsidR="006B45FC" w:rsidRPr="006B45FC" w:rsidRDefault="006B45FC" w:rsidP="007E2FDF">
      <w:pPr>
        <w:widowControl/>
        <w:ind w:firstLineChars="200" w:firstLine="640"/>
        <w:rPr>
          <w:rFonts w:ascii="仿宋" w:eastAsia="仿宋" w:hAnsi="仿宋" w:cs="Times New Roman"/>
          <w:sz w:val="32"/>
          <w:szCs w:val="32"/>
        </w:rPr>
      </w:pPr>
      <w:r w:rsidRPr="006B45FC">
        <w:rPr>
          <w:rFonts w:ascii="仿宋" w:eastAsia="仿宋" w:hAnsi="仿宋" w:cs="Times New Roman"/>
          <w:sz w:val="32"/>
          <w:szCs w:val="32"/>
        </w:rPr>
        <w:t>9.其他费用</w:t>
      </w:r>
      <w:r w:rsidR="00FA34B6" w:rsidRPr="006B45FC">
        <w:rPr>
          <w:rFonts w:ascii="仿宋" w:eastAsia="仿宋" w:hAnsi="仿宋" w:cs="Times New Roman" w:hint="eastAsia"/>
          <w:sz w:val="32"/>
          <w:szCs w:val="32"/>
        </w:rPr>
        <w:t xml:space="preserve">　</w:t>
      </w:r>
      <w:bookmarkStart w:id="0" w:name="_GoBack"/>
      <w:bookmarkEnd w:id="0"/>
      <w:r w:rsidRPr="006B45FC">
        <w:rPr>
          <w:rFonts w:ascii="仿宋" w:eastAsia="仿宋" w:hAnsi="仿宋" w:cs="Times New Roman"/>
          <w:sz w:val="32"/>
          <w:szCs w:val="32"/>
        </w:rPr>
        <w:t>包括与团体标准制修订直接相关的人工、管理、印刷、出版发行等基础成本费用及其他费用。</w:t>
      </w:r>
    </w:p>
    <w:p w14:paraId="6567077F" w14:textId="77777777" w:rsidR="006B45FC" w:rsidRPr="006B45FC" w:rsidRDefault="006B45FC" w:rsidP="007E2FDF">
      <w:pPr>
        <w:widowControl/>
        <w:ind w:firstLineChars="200" w:firstLine="640"/>
        <w:rPr>
          <w:rFonts w:ascii="仿宋" w:eastAsia="仿宋" w:hAnsi="仿宋" w:cs="Times New Roman"/>
          <w:sz w:val="32"/>
          <w:szCs w:val="32"/>
        </w:rPr>
      </w:pPr>
      <w:r w:rsidRPr="006B45FC">
        <w:rPr>
          <w:rFonts w:ascii="仿宋" w:eastAsia="仿宋" w:hAnsi="仿宋" w:cs="Times New Roman" w:hint="eastAsia"/>
          <w:sz w:val="32"/>
          <w:szCs w:val="32"/>
        </w:rPr>
        <w:t>第十三条</w:t>
      </w:r>
      <w:r w:rsidRPr="006B45FC">
        <w:rPr>
          <w:rFonts w:ascii="仿宋" w:eastAsia="仿宋" w:hAnsi="仿宋" w:cs="Times New Roman"/>
          <w:sz w:val="32"/>
          <w:szCs w:val="32"/>
        </w:rPr>
        <w:t> </w:t>
      </w:r>
      <w:r w:rsidRPr="006B45FC">
        <w:rPr>
          <w:rFonts w:ascii="仿宋" w:eastAsia="仿宋" w:hAnsi="仿宋" w:cs="Times New Roman" w:hint="eastAsia"/>
          <w:sz w:val="32"/>
          <w:szCs w:val="32"/>
        </w:rPr>
        <w:t>团体标准制修订、实施过程中，需聘请相关专家时，应综合考虑其参与团体标准建设相关工作的难易程</w:t>
      </w:r>
      <w:r w:rsidRPr="006B45FC">
        <w:rPr>
          <w:rFonts w:ascii="仿宋" w:eastAsia="仿宋" w:hAnsi="仿宋" w:cs="Times New Roman" w:hint="eastAsia"/>
          <w:sz w:val="32"/>
          <w:szCs w:val="32"/>
        </w:rPr>
        <w:lastRenderedPageBreak/>
        <w:t>度、贡献情况、工作量等因素，支出劳务报酬。具体标准可参照《中央财政科研项目专家咨询费管理办法》。</w:t>
      </w:r>
    </w:p>
    <w:p w14:paraId="3C978361" w14:textId="77777777" w:rsidR="006B45FC" w:rsidRPr="006B45FC" w:rsidRDefault="006B45FC" w:rsidP="00BB3BC3">
      <w:pPr>
        <w:widowControl/>
        <w:spacing w:beforeLines="100" w:before="312" w:afterLines="100" w:after="312"/>
        <w:jc w:val="center"/>
        <w:rPr>
          <w:rFonts w:ascii="黑体" w:eastAsia="黑体" w:hAnsi="黑体" w:cs="Times New Roman"/>
          <w:sz w:val="32"/>
          <w:szCs w:val="32"/>
        </w:rPr>
      </w:pPr>
      <w:r w:rsidRPr="006B45FC">
        <w:rPr>
          <w:rFonts w:ascii="黑体" w:eastAsia="黑体" w:hAnsi="黑体" w:cs="Times New Roman" w:hint="eastAsia"/>
          <w:sz w:val="32"/>
          <w:szCs w:val="32"/>
        </w:rPr>
        <w:t>第四章</w:t>
      </w:r>
      <w:r w:rsidRPr="006B45FC">
        <w:rPr>
          <w:rFonts w:ascii="黑体" w:eastAsia="黑体" w:hAnsi="黑体" w:cs="Times New Roman"/>
          <w:sz w:val="32"/>
          <w:szCs w:val="32"/>
        </w:rPr>
        <w:t> </w:t>
      </w:r>
      <w:r w:rsidRPr="006B45FC">
        <w:rPr>
          <w:rFonts w:ascii="黑体" w:eastAsia="黑体" w:hAnsi="黑体" w:cs="Times New Roman"/>
          <w:sz w:val="32"/>
          <w:szCs w:val="32"/>
        </w:rPr>
        <w:t>附则</w:t>
      </w:r>
    </w:p>
    <w:p w14:paraId="1B97FDD4" w14:textId="77777777" w:rsidR="006B45FC" w:rsidRPr="006B45FC" w:rsidRDefault="006B45FC" w:rsidP="007E2FDF">
      <w:pPr>
        <w:widowControl/>
        <w:ind w:firstLineChars="200" w:firstLine="640"/>
        <w:rPr>
          <w:rFonts w:ascii="仿宋" w:eastAsia="仿宋" w:hAnsi="仿宋" w:cs="Times New Roman"/>
          <w:sz w:val="32"/>
          <w:szCs w:val="32"/>
        </w:rPr>
      </w:pPr>
      <w:r w:rsidRPr="006B45FC">
        <w:rPr>
          <w:rFonts w:ascii="仿宋" w:eastAsia="仿宋" w:hAnsi="仿宋" w:cs="Times New Roman" w:hint="eastAsia"/>
          <w:sz w:val="32"/>
          <w:szCs w:val="32"/>
        </w:rPr>
        <w:t>第十四条　本管理办法由中国渔业协会负责解释。</w:t>
      </w:r>
    </w:p>
    <w:p w14:paraId="30F15C79" w14:textId="77777777" w:rsidR="006F112A" w:rsidRPr="007E2FDF" w:rsidRDefault="006B45FC" w:rsidP="007E2FDF">
      <w:pPr>
        <w:widowControl/>
        <w:ind w:firstLineChars="200" w:firstLine="640"/>
        <w:rPr>
          <w:rFonts w:ascii="仿宋" w:eastAsia="仿宋" w:hAnsi="仿宋" w:cs="Times New Roman"/>
          <w:sz w:val="32"/>
          <w:szCs w:val="32"/>
        </w:rPr>
      </w:pPr>
      <w:r w:rsidRPr="006B45FC">
        <w:rPr>
          <w:rFonts w:ascii="仿宋" w:eastAsia="仿宋" w:hAnsi="仿宋" w:cs="Times New Roman" w:hint="eastAsia"/>
          <w:sz w:val="32"/>
          <w:szCs w:val="32"/>
        </w:rPr>
        <w:t>第十五条</w:t>
      </w:r>
      <w:r w:rsidRPr="006B45FC">
        <w:rPr>
          <w:rFonts w:ascii="仿宋" w:eastAsia="仿宋" w:hAnsi="仿宋" w:cs="Times New Roman"/>
          <w:sz w:val="32"/>
          <w:szCs w:val="32"/>
        </w:rPr>
        <w:t xml:space="preserve">  本规定自印发之日起执行</w:t>
      </w:r>
      <w:r>
        <w:rPr>
          <w:rFonts w:ascii="仿宋" w:eastAsia="仿宋" w:hAnsi="仿宋" w:cs="Times New Roman" w:hint="eastAsia"/>
          <w:sz w:val="32"/>
          <w:szCs w:val="32"/>
        </w:rPr>
        <w:t>。</w:t>
      </w:r>
    </w:p>
    <w:sectPr w:rsidR="006F112A" w:rsidRPr="007E2FDF">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5AB19F7" w14:textId="77777777" w:rsidR="007B56E7" w:rsidRDefault="007B56E7" w:rsidP="00E41E4A">
      <w:r>
        <w:separator/>
      </w:r>
    </w:p>
  </w:endnote>
  <w:endnote w:type="continuationSeparator" w:id="0">
    <w:p w14:paraId="48172A91" w14:textId="77777777" w:rsidR="007B56E7" w:rsidRDefault="007B56E7" w:rsidP="00E41E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方正小标宋简体">
    <w:panose1 w:val="02000000000000000000"/>
    <w:charset w:val="86"/>
    <w:family w:val="auto"/>
    <w:pitch w:val="variable"/>
    <w:sig w:usb0="A00002BF" w:usb1="184F6CFA" w:usb2="00000012"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C02AAEE" w14:textId="77777777" w:rsidR="007B56E7" w:rsidRDefault="007B56E7" w:rsidP="00E41E4A">
      <w:r>
        <w:separator/>
      </w:r>
    </w:p>
  </w:footnote>
  <w:footnote w:type="continuationSeparator" w:id="0">
    <w:p w14:paraId="05FBE26C" w14:textId="77777777" w:rsidR="007B56E7" w:rsidRDefault="007B56E7" w:rsidP="00E41E4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2627"/>
    <w:rsid w:val="001E2627"/>
    <w:rsid w:val="003C3F1D"/>
    <w:rsid w:val="0051339E"/>
    <w:rsid w:val="005630B5"/>
    <w:rsid w:val="00656939"/>
    <w:rsid w:val="006B45FC"/>
    <w:rsid w:val="006F112A"/>
    <w:rsid w:val="007B56E7"/>
    <w:rsid w:val="007E2FDF"/>
    <w:rsid w:val="0080685B"/>
    <w:rsid w:val="008D5C75"/>
    <w:rsid w:val="00974E4C"/>
    <w:rsid w:val="009C6C25"/>
    <w:rsid w:val="00AA0A31"/>
    <w:rsid w:val="00BB3BC3"/>
    <w:rsid w:val="00C36E11"/>
    <w:rsid w:val="00E41E4A"/>
    <w:rsid w:val="00FA34B6"/>
    <w:rsid w:val="00FB2DC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6215C4F"/>
  <w15:chartTrackingRefBased/>
  <w15:docId w15:val="{2BDB4710-36BB-49D4-A5CF-AE427B75EF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41E4A"/>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E41E4A"/>
    <w:rPr>
      <w:sz w:val="18"/>
      <w:szCs w:val="18"/>
    </w:rPr>
  </w:style>
  <w:style w:type="paragraph" w:styleId="a5">
    <w:name w:val="footer"/>
    <w:basedOn w:val="a"/>
    <w:link w:val="a6"/>
    <w:uiPriority w:val="99"/>
    <w:unhideWhenUsed/>
    <w:rsid w:val="00E41E4A"/>
    <w:pPr>
      <w:tabs>
        <w:tab w:val="center" w:pos="4153"/>
        <w:tab w:val="right" w:pos="8306"/>
      </w:tabs>
      <w:snapToGrid w:val="0"/>
      <w:jc w:val="left"/>
    </w:pPr>
    <w:rPr>
      <w:sz w:val="18"/>
      <w:szCs w:val="18"/>
    </w:rPr>
  </w:style>
  <w:style w:type="character" w:customStyle="1" w:styleId="a6">
    <w:name w:val="页脚 字符"/>
    <w:basedOn w:val="a0"/>
    <w:link w:val="a5"/>
    <w:uiPriority w:val="99"/>
    <w:rsid w:val="00E41E4A"/>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918368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5</Pages>
  <Words>274</Words>
  <Characters>1562</Characters>
  <Application>Microsoft Office Word</Application>
  <DocSecurity>0</DocSecurity>
  <Lines>13</Lines>
  <Paragraphs>3</Paragraphs>
  <ScaleCrop>false</ScaleCrop>
  <Company/>
  <LinksUpToDate>false</LinksUpToDate>
  <CharactersWithSpaces>1833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lily</dc:creator>
  <cp:keywords/>
  <dc:description/>
  <cp:lastModifiedBy>lily</cp:lastModifiedBy>
  <cp:revision>11</cp:revision>
  <dcterms:created xsi:type="dcterms:W3CDTF">2024-12-24T04:40:00Z</dcterms:created>
  <dcterms:modified xsi:type="dcterms:W3CDTF">2024-12-25T09:59:00Z</dcterms:modified>
</cp:coreProperties>
</file>